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609A2" w14:textId="009E755D" w:rsidR="00FF1512" w:rsidRPr="00BC0F2E" w:rsidRDefault="0054196B" w:rsidP="00BC0F2E">
      <w:pPr>
        <w:spacing w:after="0" w:line="240" w:lineRule="auto"/>
        <w:jc w:val="center"/>
        <w:rPr>
          <w:rFonts w:ascii="Calibri Light" w:hAnsi="Calibri Light"/>
          <w:b/>
          <w:bCs/>
          <w:sz w:val="28"/>
          <w:szCs w:val="28"/>
          <w:u w:val="single"/>
        </w:rPr>
      </w:pPr>
      <w:r w:rsidRPr="00BC0F2E">
        <w:rPr>
          <w:rFonts w:ascii="Calibri Light" w:hAnsi="Calibri Light"/>
          <w:b/>
          <w:bCs/>
          <w:sz w:val="28"/>
          <w:szCs w:val="28"/>
          <w:u w:val="single"/>
        </w:rPr>
        <w:t>Supplement to Ratepayer Protest</w:t>
      </w:r>
    </w:p>
    <w:p w14:paraId="1E0FDA46" w14:textId="77777777" w:rsidR="00160D09" w:rsidRPr="006072CB" w:rsidRDefault="00160D09" w:rsidP="008D6B58">
      <w:pPr>
        <w:spacing w:after="0" w:line="240" w:lineRule="auto"/>
        <w:rPr>
          <w:rFonts w:ascii="Calibri Light" w:hAnsi="Calibri Light"/>
          <w:sz w:val="20"/>
          <w:szCs w:val="20"/>
        </w:rPr>
      </w:pPr>
    </w:p>
    <w:p w14:paraId="6135806D" w14:textId="7F07E0AA" w:rsidR="00160D09" w:rsidRPr="006072CB" w:rsidRDefault="009A26D6" w:rsidP="008D6B58">
      <w:pPr>
        <w:spacing w:after="0" w:line="240" w:lineRule="auto"/>
        <w:rPr>
          <w:rFonts w:ascii="Calibri Light" w:hAnsi="Calibri Light"/>
          <w:sz w:val="20"/>
          <w:szCs w:val="20"/>
        </w:rPr>
      </w:pPr>
      <w:r>
        <w:rPr>
          <w:rFonts w:ascii="Calibri Light" w:hAnsi="Calibri Light"/>
          <w:sz w:val="20"/>
          <w:szCs w:val="20"/>
        </w:rPr>
        <w:t xml:space="preserve">January </w:t>
      </w:r>
      <w:r w:rsidR="008B2716">
        <w:rPr>
          <w:rFonts w:ascii="Calibri Light" w:hAnsi="Calibri Light"/>
          <w:sz w:val="20"/>
          <w:szCs w:val="20"/>
        </w:rPr>
        <w:t>14</w:t>
      </w:r>
      <w:r w:rsidRPr="009A26D6">
        <w:rPr>
          <w:rFonts w:ascii="Calibri Light" w:hAnsi="Calibri Light"/>
          <w:sz w:val="20"/>
          <w:szCs w:val="20"/>
          <w:vertAlign w:val="superscript"/>
        </w:rPr>
        <w:t>th</w:t>
      </w:r>
      <w:r>
        <w:rPr>
          <w:rFonts w:ascii="Calibri Light" w:hAnsi="Calibri Light"/>
          <w:sz w:val="20"/>
          <w:szCs w:val="20"/>
        </w:rPr>
        <w:t>, 2025</w:t>
      </w:r>
    </w:p>
    <w:p w14:paraId="4037959D" w14:textId="09E72543" w:rsidR="00856D66" w:rsidRDefault="00856D66" w:rsidP="008D6B58">
      <w:pPr>
        <w:spacing w:after="0" w:line="240" w:lineRule="auto"/>
        <w:rPr>
          <w:rFonts w:ascii="Calibri Light" w:hAnsi="Calibri Light"/>
          <w:sz w:val="20"/>
          <w:szCs w:val="20"/>
        </w:rPr>
      </w:pPr>
    </w:p>
    <w:p w14:paraId="7D2E5CA1" w14:textId="53E303AF" w:rsidR="00F67111" w:rsidRDefault="00DC35C5" w:rsidP="008D6B58">
      <w:pPr>
        <w:spacing w:after="0" w:line="240" w:lineRule="auto"/>
        <w:rPr>
          <w:rFonts w:ascii="Calibri Light" w:hAnsi="Calibri Light"/>
          <w:sz w:val="20"/>
          <w:szCs w:val="20"/>
        </w:rPr>
      </w:pPr>
      <w:r>
        <w:rPr>
          <w:rFonts w:ascii="Calibri Light" w:hAnsi="Calibri Light"/>
          <w:sz w:val="20"/>
          <w:szCs w:val="20"/>
        </w:rPr>
        <w:t xml:space="preserve">Public Utilities Commission (PUC) </w:t>
      </w:r>
    </w:p>
    <w:p w14:paraId="3D9C3281" w14:textId="77777777" w:rsidR="001302BC" w:rsidRDefault="001302BC" w:rsidP="008D6B58">
      <w:pPr>
        <w:spacing w:after="0" w:line="240" w:lineRule="auto"/>
        <w:rPr>
          <w:rFonts w:ascii="Calibri Light" w:hAnsi="Calibri Light"/>
          <w:sz w:val="20"/>
          <w:szCs w:val="20"/>
        </w:rPr>
      </w:pPr>
      <w:r>
        <w:rPr>
          <w:rFonts w:ascii="Calibri Light" w:hAnsi="Calibri Light"/>
          <w:sz w:val="20"/>
          <w:szCs w:val="20"/>
        </w:rPr>
        <w:t>1701 N. Congress Ave.</w:t>
      </w:r>
    </w:p>
    <w:p w14:paraId="2C4A4D17" w14:textId="77777777" w:rsidR="001302BC" w:rsidRDefault="001302BC" w:rsidP="008D6B58">
      <w:pPr>
        <w:spacing w:after="0" w:line="240" w:lineRule="auto"/>
        <w:rPr>
          <w:rFonts w:ascii="Calibri Light" w:hAnsi="Calibri Light"/>
          <w:sz w:val="20"/>
          <w:szCs w:val="20"/>
        </w:rPr>
      </w:pPr>
      <w:r>
        <w:rPr>
          <w:rFonts w:ascii="Calibri Light" w:hAnsi="Calibri Light"/>
          <w:sz w:val="20"/>
          <w:szCs w:val="20"/>
        </w:rPr>
        <w:t>PO Box 13326</w:t>
      </w:r>
    </w:p>
    <w:p w14:paraId="397C371C" w14:textId="77777777" w:rsidR="001302BC" w:rsidRDefault="001302BC" w:rsidP="008D6B58">
      <w:pPr>
        <w:spacing w:after="0" w:line="240" w:lineRule="auto"/>
        <w:rPr>
          <w:rFonts w:ascii="Calibri Light" w:hAnsi="Calibri Light"/>
          <w:sz w:val="20"/>
          <w:szCs w:val="20"/>
        </w:rPr>
      </w:pPr>
      <w:r>
        <w:rPr>
          <w:rFonts w:ascii="Calibri Light" w:hAnsi="Calibri Light"/>
          <w:sz w:val="20"/>
          <w:szCs w:val="20"/>
        </w:rPr>
        <w:t>Austin, TX 78711-3326</w:t>
      </w:r>
    </w:p>
    <w:p w14:paraId="4C7F48F4" w14:textId="77777777" w:rsidR="00F67111" w:rsidRPr="00856D66" w:rsidRDefault="00F67111" w:rsidP="008D6B58">
      <w:pPr>
        <w:spacing w:after="0" w:line="240" w:lineRule="auto"/>
        <w:rPr>
          <w:rFonts w:ascii="Calibri Light" w:hAnsi="Calibri Light"/>
          <w:color w:val="000000" w:themeColor="text1"/>
          <w:sz w:val="20"/>
          <w:szCs w:val="20"/>
        </w:rPr>
      </w:pPr>
    </w:p>
    <w:p w14:paraId="3ADDEDC2" w14:textId="6C42C7AD" w:rsidR="00160D09" w:rsidRPr="009A26D6" w:rsidRDefault="00160D09" w:rsidP="008D6B58">
      <w:pPr>
        <w:spacing w:after="0" w:line="240" w:lineRule="auto"/>
        <w:rPr>
          <w:rFonts w:ascii="Calibri Light" w:hAnsi="Calibri Light"/>
          <w:b/>
          <w:bCs/>
          <w:sz w:val="20"/>
          <w:szCs w:val="20"/>
        </w:rPr>
      </w:pPr>
      <w:r w:rsidRPr="009A26D6">
        <w:rPr>
          <w:rFonts w:ascii="Calibri Light" w:hAnsi="Calibri Light"/>
          <w:b/>
          <w:bCs/>
          <w:sz w:val="20"/>
          <w:szCs w:val="20"/>
        </w:rPr>
        <w:t>Subject: Ratepayer Protest – Interchange Filer No. 56354 (Undine Texas Environmental)</w:t>
      </w:r>
    </w:p>
    <w:p w14:paraId="6EF70623" w14:textId="77777777" w:rsidR="00160D09" w:rsidRPr="006072CB" w:rsidRDefault="00160D09" w:rsidP="008D6B58">
      <w:pPr>
        <w:spacing w:after="0" w:line="240" w:lineRule="auto"/>
        <w:rPr>
          <w:rFonts w:ascii="Calibri Light" w:hAnsi="Calibri Light"/>
          <w:sz w:val="20"/>
          <w:szCs w:val="20"/>
        </w:rPr>
      </w:pPr>
    </w:p>
    <w:p w14:paraId="15B364AE" w14:textId="77777777" w:rsidR="00160D09" w:rsidRPr="006072CB" w:rsidRDefault="00160D09" w:rsidP="008D6B58">
      <w:pPr>
        <w:spacing w:after="0" w:line="240" w:lineRule="auto"/>
        <w:rPr>
          <w:rFonts w:ascii="Calibri Light" w:hAnsi="Calibri Light"/>
          <w:sz w:val="20"/>
          <w:szCs w:val="20"/>
        </w:rPr>
      </w:pPr>
      <w:r w:rsidRPr="006072CB">
        <w:rPr>
          <w:rFonts w:ascii="Calibri Light" w:hAnsi="Calibri Light"/>
          <w:sz w:val="20"/>
          <w:szCs w:val="20"/>
        </w:rPr>
        <w:t>To Whom It May Concern,</w:t>
      </w:r>
    </w:p>
    <w:p w14:paraId="1E2A1359" w14:textId="77777777" w:rsidR="00160D09" w:rsidRPr="006072CB" w:rsidRDefault="00160D09" w:rsidP="008D6B58">
      <w:pPr>
        <w:spacing w:after="0" w:line="240" w:lineRule="auto"/>
        <w:rPr>
          <w:rFonts w:ascii="Calibri Light" w:hAnsi="Calibri Light"/>
          <w:sz w:val="20"/>
          <w:szCs w:val="20"/>
        </w:rPr>
      </w:pPr>
    </w:p>
    <w:p w14:paraId="2FC88F19" w14:textId="5BE00C2A" w:rsidR="00160D09" w:rsidRDefault="00160D09" w:rsidP="008D6B58">
      <w:pPr>
        <w:spacing w:after="0" w:line="240" w:lineRule="auto"/>
        <w:rPr>
          <w:rFonts w:ascii="Calibri Light" w:hAnsi="Calibri Light"/>
          <w:sz w:val="20"/>
          <w:szCs w:val="20"/>
        </w:rPr>
      </w:pPr>
      <w:r w:rsidRPr="006072CB">
        <w:rPr>
          <w:rFonts w:ascii="Calibri Light" w:hAnsi="Calibri Light"/>
          <w:sz w:val="20"/>
          <w:szCs w:val="20"/>
        </w:rPr>
        <w:t xml:space="preserve">I am writing to </w:t>
      </w:r>
      <w:r w:rsidR="00A97E9F">
        <w:rPr>
          <w:rFonts w:ascii="Calibri Light" w:hAnsi="Calibri Light"/>
          <w:sz w:val="20"/>
          <w:szCs w:val="20"/>
        </w:rPr>
        <w:t xml:space="preserve">identify the below significant matters to </w:t>
      </w:r>
      <w:r w:rsidRPr="006072CB">
        <w:rPr>
          <w:rFonts w:ascii="Calibri Light" w:hAnsi="Calibri Light"/>
          <w:sz w:val="20"/>
          <w:szCs w:val="20"/>
        </w:rPr>
        <w:t xml:space="preserve">the Public Utilities Commission (PUC) </w:t>
      </w:r>
      <w:r w:rsidR="00A97E9F">
        <w:rPr>
          <w:rFonts w:ascii="Calibri Light" w:hAnsi="Calibri Light"/>
          <w:sz w:val="20"/>
          <w:szCs w:val="20"/>
        </w:rPr>
        <w:t xml:space="preserve">as they relate to the amounts asked by Undine Texas Environmental. </w:t>
      </w:r>
    </w:p>
    <w:p w14:paraId="49C3DCAF" w14:textId="77777777" w:rsidR="00A97E9F" w:rsidRDefault="00A97E9F" w:rsidP="008D6B58">
      <w:pPr>
        <w:spacing w:after="0" w:line="240" w:lineRule="auto"/>
        <w:rPr>
          <w:rFonts w:ascii="Calibri Light" w:hAnsi="Calibri Light"/>
          <w:sz w:val="20"/>
          <w:szCs w:val="20"/>
        </w:rPr>
      </w:pPr>
    </w:p>
    <w:p w14:paraId="3C2688B3" w14:textId="38C23BC9" w:rsidR="00160D09" w:rsidRPr="00841BAD" w:rsidRDefault="00A97E9F" w:rsidP="008D6B58">
      <w:pPr>
        <w:spacing w:after="0" w:line="240" w:lineRule="auto"/>
        <w:rPr>
          <w:rFonts w:ascii="Calibri Light" w:hAnsi="Calibri Light"/>
          <w:sz w:val="20"/>
          <w:szCs w:val="20"/>
          <w:u w:val="single"/>
        </w:rPr>
      </w:pPr>
      <w:r w:rsidRPr="00841BAD">
        <w:rPr>
          <w:rFonts w:ascii="Calibri Light" w:hAnsi="Calibri Light"/>
          <w:sz w:val="20"/>
          <w:szCs w:val="20"/>
          <w:u w:val="single"/>
        </w:rPr>
        <w:t>Kindly consider:</w:t>
      </w:r>
    </w:p>
    <w:p w14:paraId="042C12AF" w14:textId="77777777" w:rsidR="00DB1C78" w:rsidRDefault="00DB1C78" w:rsidP="008D6B58">
      <w:pPr>
        <w:spacing w:after="0" w:line="240" w:lineRule="auto"/>
        <w:rPr>
          <w:rFonts w:ascii="Calibri Light" w:hAnsi="Calibri Light"/>
          <w:sz w:val="20"/>
          <w:szCs w:val="20"/>
        </w:rPr>
      </w:pPr>
    </w:p>
    <w:p w14:paraId="7B597582" w14:textId="3492AA19" w:rsidR="00DB1C78" w:rsidRPr="003D3100" w:rsidRDefault="00DB1C78" w:rsidP="008D6B58">
      <w:pPr>
        <w:spacing w:after="0" w:line="240" w:lineRule="auto"/>
        <w:rPr>
          <w:rFonts w:ascii="Calibri Light" w:hAnsi="Calibri Light"/>
          <w:b/>
          <w:bCs/>
          <w:sz w:val="20"/>
          <w:szCs w:val="20"/>
        </w:rPr>
      </w:pPr>
      <w:r>
        <w:rPr>
          <w:rFonts w:ascii="Calibri Light" w:hAnsi="Calibri Light"/>
          <w:sz w:val="20"/>
          <w:szCs w:val="20"/>
        </w:rPr>
        <w:t xml:space="preserve">The below NAICS codes for which Undine is associated had the following </w:t>
      </w:r>
      <w:r w:rsidR="00BF1C7E">
        <w:rPr>
          <w:rFonts w:ascii="Calibri Light" w:hAnsi="Calibri Light"/>
          <w:sz w:val="20"/>
          <w:szCs w:val="20"/>
        </w:rPr>
        <w:t>SBA l</w:t>
      </w:r>
      <w:r>
        <w:rPr>
          <w:rFonts w:ascii="Calibri Light" w:hAnsi="Calibri Light"/>
          <w:sz w:val="20"/>
          <w:szCs w:val="20"/>
        </w:rPr>
        <w:t>imits</w:t>
      </w:r>
      <w:r w:rsidR="00BF1C7E">
        <w:rPr>
          <w:rFonts w:ascii="Calibri Light" w:hAnsi="Calibri Light"/>
          <w:sz w:val="20"/>
          <w:szCs w:val="20"/>
        </w:rPr>
        <w:t xml:space="preserve"> for receiving aid, benefits, and grants</w:t>
      </w:r>
      <w:r w:rsidR="004F51F6">
        <w:rPr>
          <w:rFonts w:ascii="Calibri Light" w:hAnsi="Calibri Light"/>
          <w:sz w:val="20"/>
          <w:szCs w:val="20"/>
        </w:rPr>
        <w:t>.</w:t>
      </w:r>
      <w:r w:rsidR="004F51F6" w:rsidRPr="003D3100">
        <w:rPr>
          <w:rFonts w:ascii="Calibri Light" w:hAnsi="Calibri Light"/>
          <w:b/>
          <w:bCs/>
          <w:sz w:val="20"/>
          <w:szCs w:val="20"/>
        </w:rPr>
        <w:t xml:space="preserve"> I believe such were both made available and through the </w:t>
      </w:r>
      <w:r w:rsidR="0020777F" w:rsidRPr="003D3100">
        <w:rPr>
          <w:rFonts w:ascii="Calibri Light" w:hAnsi="Calibri Light"/>
          <w:b/>
          <w:bCs/>
          <w:sz w:val="20"/>
          <w:szCs w:val="20"/>
        </w:rPr>
        <w:t xml:space="preserve">regulatory and legal prowess as displayed to craft the instruments of ratepayers increase filing, again, they </w:t>
      </w:r>
      <w:r w:rsidR="004F51F6" w:rsidRPr="003D3100">
        <w:rPr>
          <w:rFonts w:ascii="Calibri Light" w:hAnsi="Calibri Light"/>
          <w:b/>
          <w:bCs/>
          <w:sz w:val="20"/>
          <w:szCs w:val="20"/>
        </w:rPr>
        <w:t xml:space="preserve">were secured </w:t>
      </w:r>
      <w:r w:rsidR="003D3100" w:rsidRPr="003D3100">
        <w:rPr>
          <w:rFonts w:ascii="Calibri Light" w:hAnsi="Calibri Light"/>
          <w:b/>
          <w:bCs/>
          <w:sz w:val="20"/>
          <w:szCs w:val="20"/>
        </w:rPr>
        <w:t xml:space="preserve">successfully by </w:t>
      </w:r>
      <w:r w:rsidR="00A27C3A" w:rsidRPr="003D3100">
        <w:rPr>
          <w:rFonts w:ascii="Calibri Light" w:hAnsi="Calibri Light"/>
          <w:b/>
          <w:bCs/>
          <w:sz w:val="20"/>
          <w:szCs w:val="20"/>
        </w:rPr>
        <w:t xml:space="preserve">Undine swiftly, fully, and without </w:t>
      </w:r>
      <w:r w:rsidR="00004A39" w:rsidRPr="003D3100">
        <w:rPr>
          <w:rFonts w:ascii="Calibri Light" w:hAnsi="Calibri Light"/>
          <w:b/>
          <w:bCs/>
          <w:sz w:val="20"/>
          <w:szCs w:val="20"/>
        </w:rPr>
        <w:t>clerical error:</w:t>
      </w:r>
    </w:p>
    <w:p w14:paraId="56868AA2" w14:textId="77777777" w:rsidR="00A97E9F" w:rsidRDefault="00A97E9F" w:rsidP="008D6B58">
      <w:pPr>
        <w:spacing w:after="0" w:line="240" w:lineRule="auto"/>
        <w:rPr>
          <w:rFonts w:ascii="Calibri Light" w:hAnsi="Calibri Light"/>
          <w:sz w:val="20"/>
          <w:szCs w:val="20"/>
        </w:rPr>
      </w:pPr>
    </w:p>
    <w:p w14:paraId="63D3784A" w14:textId="4E4BFEAE" w:rsidR="00AB460C" w:rsidRPr="007A17F1" w:rsidRDefault="00DB1C78" w:rsidP="007A17F1">
      <w:pPr>
        <w:pStyle w:val="ListParagraph"/>
        <w:numPr>
          <w:ilvl w:val="0"/>
          <w:numId w:val="4"/>
        </w:numPr>
        <w:spacing w:after="0" w:line="240" w:lineRule="auto"/>
        <w:rPr>
          <w:rFonts w:ascii="Calibri Light" w:hAnsi="Calibri Light"/>
          <w:b/>
          <w:bCs/>
          <w:sz w:val="20"/>
          <w:szCs w:val="20"/>
        </w:rPr>
      </w:pPr>
      <w:r w:rsidRPr="007A17F1">
        <w:rPr>
          <w:rFonts w:ascii="Calibri Light" w:hAnsi="Calibri Light"/>
          <w:b/>
          <w:bCs/>
          <w:sz w:val="20"/>
          <w:szCs w:val="20"/>
        </w:rPr>
        <w:t>221310</w:t>
      </w:r>
      <w:r w:rsidR="00F559CE" w:rsidRPr="007A17F1">
        <w:rPr>
          <w:rFonts w:ascii="Calibri Light" w:hAnsi="Calibri Light"/>
          <w:b/>
          <w:bCs/>
          <w:sz w:val="20"/>
          <w:szCs w:val="20"/>
        </w:rPr>
        <w:t xml:space="preserve"> </w:t>
      </w:r>
      <w:r w:rsidRPr="007A17F1">
        <w:rPr>
          <w:rFonts w:ascii="Calibri Light" w:hAnsi="Calibri Light"/>
          <w:b/>
          <w:bCs/>
          <w:sz w:val="20"/>
          <w:szCs w:val="20"/>
        </w:rPr>
        <w:t>Water Supply and Irrigation Systems</w:t>
      </w:r>
      <w:r w:rsidR="007A17F1" w:rsidRPr="007A17F1">
        <w:rPr>
          <w:rFonts w:ascii="Calibri Light" w:hAnsi="Calibri Light"/>
          <w:b/>
          <w:bCs/>
          <w:sz w:val="20"/>
          <w:szCs w:val="20"/>
        </w:rPr>
        <w:t>:</w:t>
      </w:r>
    </w:p>
    <w:p w14:paraId="1AA1BA0D" w14:textId="5FDC258A" w:rsidR="00DB1C78" w:rsidRPr="007A17F1" w:rsidRDefault="00DB1C78" w:rsidP="00841BAD">
      <w:pPr>
        <w:pStyle w:val="ListParagraph"/>
        <w:numPr>
          <w:ilvl w:val="1"/>
          <w:numId w:val="4"/>
        </w:numPr>
        <w:spacing w:after="0" w:line="240" w:lineRule="auto"/>
        <w:rPr>
          <w:rFonts w:ascii="Calibri Light" w:hAnsi="Calibri Light"/>
          <w:b/>
          <w:bCs/>
          <w:sz w:val="20"/>
          <w:szCs w:val="20"/>
        </w:rPr>
      </w:pPr>
      <w:r w:rsidRPr="007A17F1">
        <w:rPr>
          <w:rFonts w:ascii="Calibri Light" w:hAnsi="Calibri Light"/>
          <w:b/>
          <w:bCs/>
          <w:sz w:val="20"/>
          <w:szCs w:val="20"/>
        </w:rPr>
        <w:t>$41 million revenue</w:t>
      </w:r>
      <w:r w:rsidR="00F559CE" w:rsidRPr="007A17F1">
        <w:rPr>
          <w:rFonts w:ascii="Calibri Light" w:hAnsi="Calibri Light"/>
          <w:b/>
          <w:bCs/>
          <w:sz w:val="20"/>
          <w:szCs w:val="20"/>
        </w:rPr>
        <w:t xml:space="preserve"> (max)</w:t>
      </w:r>
      <w:r w:rsidR="00004A39">
        <w:rPr>
          <w:rFonts w:ascii="Calibri Light" w:hAnsi="Calibri Light"/>
          <w:b/>
          <w:bCs/>
          <w:sz w:val="20"/>
          <w:szCs w:val="20"/>
        </w:rPr>
        <w:t xml:space="preserve"> – qualifying Undine </w:t>
      </w:r>
    </w:p>
    <w:p w14:paraId="23DF7A1C" w14:textId="77777777" w:rsidR="0069063C" w:rsidRPr="0069063C" w:rsidRDefault="0069063C" w:rsidP="00DB1C78">
      <w:pPr>
        <w:spacing w:after="0" w:line="240" w:lineRule="auto"/>
        <w:rPr>
          <w:rFonts w:ascii="Calibri Light" w:hAnsi="Calibri Light"/>
          <w:b/>
          <w:bCs/>
          <w:sz w:val="20"/>
          <w:szCs w:val="20"/>
        </w:rPr>
      </w:pPr>
    </w:p>
    <w:p w14:paraId="409BB9EB" w14:textId="54763645" w:rsidR="00F559CE" w:rsidRPr="007A17F1" w:rsidRDefault="00DB1C78" w:rsidP="007A17F1">
      <w:pPr>
        <w:pStyle w:val="ListParagraph"/>
        <w:numPr>
          <w:ilvl w:val="0"/>
          <w:numId w:val="4"/>
        </w:numPr>
        <w:spacing w:after="0" w:line="240" w:lineRule="auto"/>
        <w:rPr>
          <w:rFonts w:ascii="Calibri Light" w:hAnsi="Calibri Light"/>
          <w:b/>
          <w:bCs/>
          <w:sz w:val="20"/>
          <w:szCs w:val="20"/>
        </w:rPr>
      </w:pPr>
      <w:r w:rsidRPr="007A17F1">
        <w:rPr>
          <w:rFonts w:ascii="Calibri Light" w:hAnsi="Calibri Light"/>
          <w:b/>
          <w:bCs/>
          <w:sz w:val="20"/>
          <w:szCs w:val="20"/>
        </w:rPr>
        <w:t>221320</w:t>
      </w:r>
      <w:r w:rsidR="00F559CE" w:rsidRPr="007A17F1">
        <w:rPr>
          <w:rFonts w:ascii="Calibri Light" w:hAnsi="Calibri Light"/>
          <w:b/>
          <w:bCs/>
          <w:sz w:val="20"/>
          <w:szCs w:val="20"/>
        </w:rPr>
        <w:t xml:space="preserve"> </w:t>
      </w:r>
      <w:r w:rsidRPr="007A17F1">
        <w:rPr>
          <w:rFonts w:ascii="Calibri Light" w:hAnsi="Calibri Light"/>
          <w:b/>
          <w:bCs/>
          <w:sz w:val="20"/>
          <w:szCs w:val="20"/>
        </w:rPr>
        <w:t>Sewage Treatment Facilities</w:t>
      </w:r>
      <w:r w:rsidR="007A17F1" w:rsidRPr="007A17F1">
        <w:rPr>
          <w:rFonts w:ascii="Calibri Light" w:hAnsi="Calibri Light"/>
          <w:b/>
          <w:bCs/>
          <w:sz w:val="20"/>
          <w:szCs w:val="20"/>
        </w:rPr>
        <w:t>:</w:t>
      </w:r>
    </w:p>
    <w:p w14:paraId="5D17E279" w14:textId="3D682B10" w:rsidR="00A97E9F" w:rsidRPr="007A17F1" w:rsidRDefault="00DB1C78" w:rsidP="007A17F1">
      <w:pPr>
        <w:pStyle w:val="ListParagraph"/>
        <w:numPr>
          <w:ilvl w:val="1"/>
          <w:numId w:val="4"/>
        </w:numPr>
        <w:spacing w:after="0" w:line="240" w:lineRule="auto"/>
        <w:rPr>
          <w:rFonts w:ascii="Calibri Light" w:hAnsi="Calibri Light"/>
          <w:b/>
          <w:bCs/>
          <w:sz w:val="20"/>
          <w:szCs w:val="20"/>
        </w:rPr>
      </w:pPr>
      <w:r w:rsidRPr="007A17F1">
        <w:rPr>
          <w:rFonts w:ascii="Calibri Light" w:hAnsi="Calibri Light"/>
          <w:b/>
          <w:bCs/>
          <w:sz w:val="20"/>
          <w:szCs w:val="20"/>
        </w:rPr>
        <w:t>$35 million revenue</w:t>
      </w:r>
      <w:r w:rsidR="00F559CE" w:rsidRPr="007A17F1">
        <w:rPr>
          <w:rFonts w:ascii="Calibri Light" w:hAnsi="Calibri Light"/>
          <w:b/>
          <w:bCs/>
          <w:sz w:val="20"/>
          <w:szCs w:val="20"/>
        </w:rPr>
        <w:t xml:space="preserve"> (max)</w:t>
      </w:r>
      <w:r w:rsidR="00004A39">
        <w:rPr>
          <w:rFonts w:ascii="Calibri Light" w:hAnsi="Calibri Light"/>
          <w:b/>
          <w:bCs/>
          <w:sz w:val="20"/>
          <w:szCs w:val="20"/>
        </w:rPr>
        <w:t xml:space="preserve"> – qualifying Undine </w:t>
      </w:r>
    </w:p>
    <w:p w14:paraId="24A26E19" w14:textId="77777777" w:rsidR="00F559CE" w:rsidRDefault="00F559CE" w:rsidP="008D6B58">
      <w:pPr>
        <w:spacing w:after="0" w:line="240" w:lineRule="auto"/>
        <w:rPr>
          <w:rFonts w:ascii="Calibri Light" w:hAnsi="Calibri Light"/>
          <w:sz w:val="20"/>
          <w:szCs w:val="20"/>
        </w:rPr>
      </w:pPr>
    </w:p>
    <w:p w14:paraId="38A8F960" w14:textId="5C24AD31" w:rsidR="0025771F" w:rsidRDefault="00A91235" w:rsidP="0025771F">
      <w:pPr>
        <w:spacing w:after="0" w:line="240" w:lineRule="auto"/>
        <w:rPr>
          <w:rFonts w:ascii="Calibri Light" w:hAnsi="Calibri Light"/>
          <w:sz w:val="20"/>
          <w:szCs w:val="20"/>
        </w:rPr>
      </w:pPr>
      <w:r>
        <w:rPr>
          <w:rFonts w:ascii="Calibri Light" w:hAnsi="Calibri Light"/>
          <w:sz w:val="20"/>
          <w:szCs w:val="20"/>
        </w:rPr>
        <w:t>I'm objecting to the</w:t>
      </w:r>
      <w:r w:rsidR="0025771F" w:rsidRPr="0025771F">
        <w:rPr>
          <w:rFonts w:ascii="Calibri Light" w:hAnsi="Calibri Light"/>
          <w:sz w:val="20"/>
          <w:szCs w:val="20"/>
        </w:rPr>
        <w:t xml:space="preserve"> proposed </w:t>
      </w:r>
      <w:r w:rsidR="0006655E" w:rsidRPr="0006655E">
        <w:rPr>
          <w:rFonts w:ascii="Calibri Light" w:hAnsi="Calibri Light"/>
          <w:sz w:val="20"/>
          <w:szCs w:val="20"/>
        </w:rPr>
        <w:t xml:space="preserve">sewer flat rate increase from $110.00 to $148.03 per month, representing a 34.57% hike. This proposed increase is excessive, unsupported by industry trends, and fails to account for the financial relief and recovery assistance that Undine </w:t>
      </w:r>
      <w:r w:rsidR="005245FF">
        <w:rPr>
          <w:rFonts w:ascii="Calibri Light" w:hAnsi="Calibri Light"/>
          <w:sz w:val="20"/>
          <w:szCs w:val="20"/>
        </w:rPr>
        <w:t xml:space="preserve">has most undoubtedly sought and likely recovered from the </w:t>
      </w:r>
      <w:r w:rsidR="0006655E" w:rsidRPr="0006655E">
        <w:rPr>
          <w:rFonts w:ascii="Calibri Light" w:hAnsi="Calibri Light"/>
          <w:sz w:val="20"/>
          <w:szCs w:val="20"/>
        </w:rPr>
        <w:t>Small Business Administration (SBA)</w:t>
      </w:r>
      <w:r w:rsidR="005245FF">
        <w:rPr>
          <w:rFonts w:ascii="Calibri Light" w:hAnsi="Calibri Light"/>
          <w:sz w:val="20"/>
          <w:szCs w:val="20"/>
        </w:rPr>
        <w:t xml:space="preserve"> in</w:t>
      </w:r>
      <w:r w:rsidR="0006655E" w:rsidRPr="0006655E">
        <w:rPr>
          <w:rFonts w:ascii="Calibri Light" w:hAnsi="Calibri Light"/>
          <w:sz w:val="20"/>
          <w:szCs w:val="20"/>
        </w:rPr>
        <w:t xml:space="preserve"> aid following Hurricane Beryl.</w:t>
      </w:r>
    </w:p>
    <w:p w14:paraId="432A0F36" w14:textId="77777777" w:rsidR="007C5194" w:rsidRDefault="007C5194" w:rsidP="0025771F">
      <w:pPr>
        <w:spacing w:after="0" w:line="240" w:lineRule="auto"/>
        <w:rPr>
          <w:rFonts w:ascii="Calibri Light" w:hAnsi="Calibri Light"/>
          <w:sz w:val="20"/>
          <w:szCs w:val="20"/>
        </w:rPr>
      </w:pPr>
    </w:p>
    <w:p w14:paraId="5A9EEA24" w14:textId="00A6BFFA" w:rsidR="0025771F" w:rsidRPr="0025771F" w:rsidRDefault="0025771F" w:rsidP="0025771F">
      <w:pPr>
        <w:spacing w:after="0" w:line="240" w:lineRule="auto"/>
        <w:rPr>
          <w:rFonts w:ascii="Calibri Light" w:hAnsi="Calibri Light"/>
          <w:sz w:val="20"/>
          <w:szCs w:val="20"/>
        </w:rPr>
      </w:pPr>
      <w:r w:rsidRPr="0025771F">
        <w:rPr>
          <w:rFonts w:ascii="Calibri Light" w:hAnsi="Calibri Light"/>
          <w:sz w:val="20"/>
          <w:szCs w:val="20"/>
        </w:rPr>
        <w:t>These dramatic and unjustified increases place an unnecessary financial burden on ratepayers, especially when contrasted with national data on industry costs and inflation trends.</w:t>
      </w:r>
      <w:r>
        <w:rPr>
          <w:rFonts w:ascii="Calibri Light" w:hAnsi="Calibri Light"/>
          <w:sz w:val="20"/>
          <w:szCs w:val="20"/>
        </w:rPr>
        <w:t xml:space="preserve"> </w:t>
      </w:r>
      <w:r w:rsidRPr="0025771F">
        <w:rPr>
          <w:rFonts w:ascii="Calibri Light" w:hAnsi="Calibri Light"/>
          <w:sz w:val="20"/>
          <w:szCs w:val="20"/>
        </w:rPr>
        <w:t>Industry Cost Trends Do Not Support This Proposal</w:t>
      </w:r>
    </w:p>
    <w:p w14:paraId="1D8953A7" w14:textId="77777777" w:rsidR="0025771F" w:rsidRPr="0025771F" w:rsidRDefault="0025771F" w:rsidP="0025771F">
      <w:pPr>
        <w:spacing w:after="0" w:line="240" w:lineRule="auto"/>
        <w:rPr>
          <w:rFonts w:ascii="Calibri Light" w:hAnsi="Calibri Light"/>
          <w:sz w:val="20"/>
          <w:szCs w:val="20"/>
        </w:rPr>
      </w:pPr>
    </w:p>
    <w:p w14:paraId="0F1D3B89" w14:textId="16D1303C" w:rsidR="0025771F" w:rsidRDefault="00CC0A84" w:rsidP="0025771F">
      <w:pPr>
        <w:spacing w:after="0" w:line="240" w:lineRule="auto"/>
        <w:rPr>
          <w:rFonts w:ascii="Calibri Light" w:hAnsi="Calibri Light"/>
          <w:b/>
          <w:bCs/>
          <w:sz w:val="20"/>
          <w:szCs w:val="20"/>
          <w:u w:val="single"/>
        </w:rPr>
      </w:pPr>
      <w:r>
        <w:rPr>
          <w:rFonts w:ascii="Calibri Light" w:hAnsi="Calibri Light"/>
          <w:b/>
          <w:bCs/>
          <w:sz w:val="20"/>
          <w:szCs w:val="20"/>
          <w:u w:val="single"/>
        </w:rPr>
        <w:t>Industry Data:</w:t>
      </w:r>
    </w:p>
    <w:p w14:paraId="680C9BF1" w14:textId="4EC33469" w:rsidR="00CC0A84" w:rsidRPr="00912EB6" w:rsidRDefault="00CC0A84" w:rsidP="00CC0A84">
      <w:pPr>
        <w:spacing w:after="0" w:line="240" w:lineRule="auto"/>
        <w:rPr>
          <w:rFonts w:ascii="Calibri Light" w:hAnsi="Calibri Light"/>
          <w:sz w:val="20"/>
          <w:szCs w:val="20"/>
        </w:rPr>
      </w:pPr>
    </w:p>
    <w:p w14:paraId="2925A958" w14:textId="46C76B41" w:rsidR="0025771F" w:rsidRPr="00F36D57" w:rsidRDefault="00CC0A84" w:rsidP="0025771F">
      <w:pPr>
        <w:spacing w:after="0" w:line="240" w:lineRule="auto"/>
        <w:rPr>
          <w:rFonts w:ascii="Calibri Light" w:hAnsi="Calibri Light"/>
          <w:b/>
          <w:bCs/>
          <w:i/>
          <w:iCs/>
          <w:sz w:val="20"/>
          <w:szCs w:val="20"/>
        </w:rPr>
      </w:pPr>
      <w:r w:rsidRPr="00912EB6">
        <w:rPr>
          <w:rFonts w:ascii="Calibri Light" w:hAnsi="Calibri Light"/>
          <w:sz w:val="20"/>
          <w:szCs w:val="20"/>
        </w:rPr>
        <w:t xml:space="preserve">The Producer Price Index (PPI) for final demand increased by only 1.8% for the 12 months ending September 2024. Prices for final demand goods decreased by 1.1%, while final demand services, including utilities, increased by only 3.1%. These modest increases </w:t>
      </w:r>
      <w:r w:rsidRPr="00CC08D0">
        <w:rPr>
          <w:rFonts w:ascii="Calibri Light" w:hAnsi="Calibri Light"/>
          <w:b/>
          <w:bCs/>
          <w:sz w:val="20"/>
          <w:szCs w:val="20"/>
        </w:rPr>
        <w:t xml:space="preserve">starkly contrast with the proposed 34.57% rate </w:t>
      </w:r>
      <w:r w:rsidRPr="00F36D57">
        <w:rPr>
          <w:rFonts w:ascii="Calibri Light" w:hAnsi="Calibri Light"/>
          <w:b/>
          <w:bCs/>
          <w:sz w:val="20"/>
          <w:szCs w:val="20"/>
        </w:rPr>
        <w:t xml:space="preserve">hike. </w:t>
      </w:r>
      <w:r w:rsidRPr="00F36D57">
        <w:rPr>
          <w:rFonts w:ascii="Calibri Light" w:hAnsi="Calibri Light"/>
          <w:b/>
          <w:bCs/>
          <w:i/>
          <w:iCs/>
          <w:sz w:val="20"/>
          <w:szCs w:val="20"/>
        </w:rPr>
        <w:t>(BLS PPI Data)</w:t>
      </w:r>
    </w:p>
    <w:p w14:paraId="56E30619" w14:textId="77777777" w:rsidR="00912EB6" w:rsidRPr="00912EB6" w:rsidRDefault="00912EB6" w:rsidP="0025771F">
      <w:pPr>
        <w:spacing w:after="0" w:line="240" w:lineRule="auto"/>
        <w:rPr>
          <w:rFonts w:ascii="Calibri Light" w:hAnsi="Calibri Light"/>
          <w:sz w:val="20"/>
          <w:szCs w:val="20"/>
        </w:rPr>
      </w:pPr>
    </w:p>
    <w:p w14:paraId="129E6D0E" w14:textId="503978E2" w:rsidR="0025771F" w:rsidRPr="00F62931" w:rsidRDefault="0025771F" w:rsidP="0025771F">
      <w:pPr>
        <w:spacing w:after="0" w:line="240" w:lineRule="auto"/>
        <w:rPr>
          <w:rFonts w:ascii="Calibri Light" w:hAnsi="Calibri Light"/>
          <w:b/>
          <w:bCs/>
          <w:i/>
          <w:iCs/>
          <w:sz w:val="20"/>
          <w:szCs w:val="20"/>
        </w:rPr>
      </w:pPr>
      <w:r w:rsidRPr="0025771F">
        <w:rPr>
          <w:rFonts w:ascii="Calibri Light" w:hAnsi="Calibri Light"/>
          <w:sz w:val="20"/>
          <w:szCs w:val="20"/>
        </w:rPr>
        <w:t xml:space="preserve">According to the U.S. Bureau of Labor Statistics (BLS), construction labor costs, as measured by the Employment Cost Index (ECI), rose by an average of 3-4% annually from 2020 to 2024. These modest increases are </w:t>
      </w:r>
      <w:r w:rsidRPr="00F36D57">
        <w:rPr>
          <w:rFonts w:ascii="Calibri Light" w:hAnsi="Calibri Light"/>
          <w:b/>
          <w:bCs/>
          <w:sz w:val="20"/>
          <w:szCs w:val="20"/>
        </w:rPr>
        <w:t xml:space="preserve">nowhere near the </w:t>
      </w:r>
      <w:r w:rsidR="00CC08D0" w:rsidRPr="00F36D57">
        <w:rPr>
          <w:rFonts w:ascii="Calibri Light" w:hAnsi="Calibri Light"/>
          <w:b/>
          <w:bCs/>
          <w:sz w:val="20"/>
          <w:szCs w:val="20"/>
        </w:rPr>
        <w:t>34.57</w:t>
      </w:r>
      <w:r w:rsidRPr="00F36D57">
        <w:rPr>
          <w:rFonts w:ascii="Calibri Light" w:hAnsi="Calibri Light"/>
          <w:b/>
          <w:bCs/>
          <w:sz w:val="20"/>
          <w:szCs w:val="20"/>
        </w:rPr>
        <w:t>% escalation proposed in these rate hikes.</w:t>
      </w:r>
      <w:r w:rsidRPr="00F36D57">
        <w:rPr>
          <w:rFonts w:ascii="Calibri Light" w:hAnsi="Calibri Light"/>
          <w:b/>
          <w:bCs/>
          <w:i/>
          <w:iCs/>
          <w:sz w:val="20"/>
          <w:szCs w:val="20"/>
        </w:rPr>
        <w:t xml:space="preserve"> (BL</w:t>
      </w:r>
      <w:r w:rsidRPr="00F62931">
        <w:rPr>
          <w:rFonts w:ascii="Calibri Light" w:hAnsi="Calibri Light"/>
          <w:b/>
          <w:bCs/>
          <w:i/>
          <w:iCs/>
          <w:sz w:val="20"/>
          <w:szCs w:val="20"/>
        </w:rPr>
        <w:t>S ECI Data)</w:t>
      </w:r>
    </w:p>
    <w:p w14:paraId="0A732DCE" w14:textId="77777777" w:rsidR="0025771F" w:rsidRPr="0025771F" w:rsidRDefault="0025771F" w:rsidP="0025771F">
      <w:pPr>
        <w:spacing w:after="0" w:line="240" w:lineRule="auto"/>
        <w:rPr>
          <w:rFonts w:ascii="Calibri Light" w:hAnsi="Calibri Light"/>
          <w:sz w:val="20"/>
          <w:szCs w:val="20"/>
        </w:rPr>
      </w:pPr>
    </w:p>
    <w:p w14:paraId="7FB0F92B" w14:textId="06A3438A" w:rsidR="0025771F" w:rsidRPr="00F62931" w:rsidRDefault="0025771F" w:rsidP="0025771F">
      <w:pPr>
        <w:spacing w:after="0" w:line="240" w:lineRule="auto"/>
        <w:rPr>
          <w:rFonts w:ascii="Calibri Light" w:hAnsi="Calibri Light"/>
          <w:b/>
          <w:bCs/>
          <w:sz w:val="20"/>
          <w:szCs w:val="20"/>
          <w:u w:val="single"/>
        </w:rPr>
      </w:pPr>
      <w:r w:rsidRPr="00F62931">
        <w:rPr>
          <w:rFonts w:ascii="Calibri Light" w:hAnsi="Calibri Light"/>
          <w:b/>
          <w:bCs/>
          <w:sz w:val="20"/>
          <w:szCs w:val="20"/>
          <w:u w:val="single"/>
        </w:rPr>
        <w:t>Material Costs:</w:t>
      </w:r>
    </w:p>
    <w:p w14:paraId="28D20D81" w14:textId="77777777" w:rsidR="00F62931" w:rsidRPr="0025771F" w:rsidRDefault="00F62931" w:rsidP="0025771F">
      <w:pPr>
        <w:spacing w:after="0" w:line="240" w:lineRule="auto"/>
        <w:rPr>
          <w:rFonts w:ascii="Calibri Light" w:hAnsi="Calibri Light"/>
          <w:sz w:val="20"/>
          <w:szCs w:val="20"/>
        </w:rPr>
      </w:pPr>
    </w:p>
    <w:p w14:paraId="4353F5CF" w14:textId="11BBBF66" w:rsidR="0025771F" w:rsidRPr="001A40B7" w:rsidRDefault="0025771F" w:rsidP="0025771F">
      <w:pPr>
        <w:spacing w:after="0" w:line="240" w:lineRule="auto"/>
        <w:rPr>
          <w:rFonts w:ascii="Calibri Light" w:hAnsi="Calibri Light"/>
          <w:b/>
          <w:bCs/>
          <w:i/>
          <w:iCs/>
          <w:sz w:val="20"/>
          <w:szCs w:val="20"/>
        </w:rPr>
      </w:pPr>
      <w:r w:rsidRPr="0025771F">
        <w:rPr>
          <w:rFonts w:ascii="Calibri Light" w:hAnsi="Calibri Light"/>
          <w:sz w:val="20"/>
          <w:szCs w:val="20"/>
        </w:rPr>
        <w:t xml:space="preserve">While material costs experienced volatility in 2021, they have since stabilized. The Producer Price Index (PPI) for utility system construction materials shows an annual increase averaging 5%, translating to a cumulative rise of approximately 20-25% from 2020 to 2024—not the nearly </w:t>
      </w:r>
      <w:r w:rsidR="0066543A">
        <w:rPr>
          <w:rFonts w:ascii="Calibri Light" w:hAnsi="Calibri Light"/>
          <w:sz w:val="20"/>
          <w:szCs w:val="20"/>
        </w:rPr>
        <w:t>35</w:t>
      </w:r>
      <w:r w:rsidRPr="0025771F">
        <w:rPr>
          <w:rFonts w:ascii="Calibri Light" w:hAnsi="Calibri Light"/>
          <w:sz w:val="20"/>
          <w:szCs w:val="20"/>
        </w:rPr>
        <w:t>% burden proposed for ratepaye</w:t>
      </w:r>
      <w:r w:rsidR="00E942E3">
        <w:rPr>
          <w:rFonts w:ascii="Calibri Light" w:hAnsi="Calibri Light"/>
          <w:sz w:val="20"/>
          <w:szCs w:val="20"/>
        </w:rPr>
        <w:t>rs. And this on the assumption that major incurr</w:t>
      </w:r>
      <w:r w:rsidR="001741EB">
        <w:rPr>
          <w:rFonts w:ascii="Calibri Light" w:hAnsi="Calibri Light"/>
          <w:sz w:val="20"/>
          <w:szCs w:val="20"/>
        </w:rPr>
        <w:t>ed burdens were in materials – none witnesse</w:t>
      </w:r>
      <w:r w:rsidR="001741EB" w:rsidRPr="008250AC">
        <w:rPr>
          <w:rFonts w:ascii="Calibri Light" w:hAnsi="Calibri Light"/>
          <w:sz w:val="20"/>
          <w:szCs w:val="20"/>
        </w:rPr>
        <w:t xml:space="preserve">d on this end. </w:t>
      </w:r>
      <w:r w:rsidRPr="001A40B7">
        <w:rPr>
          <w:rFonts w:ascii="Calibri Light" w:hAnsi="Calibri Light"/>
          <w:b/>
          <w:bCs/>
          <w:i/>
          <w:iCs/>
          <w:sz w:val="20"/>
          <w:szCs w:val="20"/>
        </w:rPr>
        <w:t>CEIC Data)</w:t>
      </w:r>
    </w:p>
    <w:p w14:paraId="2191298C" w14:textId="77777777" w:rsidR="0025771F" w:rsidRPr="0025771F" w:rsidRDefault="0025771F" w:rsidP="0025771F">
      <w:pPr>
        <w:spacing w:after="0" w:line="240" w:lineRule="auto"/>
        <w:rPr>
          <w:rFonts w:ascii="Calibri Light" w:hAnsi="Calibri Light"/>
          <w:sz w:val="20"/>
          <w:szCs w:val="20"/>
        </w:rPr>
      </w:pPr>
    </w:p>
    <w:p w14:paraId="58F3A82A" w14:textId="6E895697" w:rsidR="0025771F" w:rsidRPr="001A40B7" w:rsidRDefault="0025771F" w:rsidP="0025771F">
      <w:pPr>
        <w:spacing w:after="0" w:line="240" w:lineRule="auto"/>
        <w:rPr>
          <w:rFonts w:ascii="Calibri Light" w:hAnsi="Calibri Light"/>
          <w:b/>
          <w:bCs/>
          <w:sz w:val="20"/>
          <w:szCs w:val="20"/>
          <w:u w:val="single"/>
        </w:rPr>
      </w:pPr>
      <w:r w:rsidRPr="001A40B7">
        <w:rPr>
          <w:rFonts w:ascii="Calibri Light" w:hAnsi="Calibri Light"/>
          <w:b/>
          <w:bCs/>
          <w:sz w:val="20"/>
          <w:szCs w:val="20"/>
          <w:u w:val="single"/>
        </w:rPr>
        <w:t>Overall Construction Costs:</w:t>
      </w:r>
    </w:p>
    <w:p w14:paraId="74699110" w14:textId="77777777" w:rsidR="001A40B7" w:rsidRPr="0025771F" w:rsidRDefault="001A40B7" w:rsidP="0025771F">
      <w:pPr>
        <w:spacing w:after="0" w:line="240" w:lineRule="auto"/>
        <w:rPr>
          <w:rFonts w:ascii="Calibri Light" w:hAnsi="Calibri Light"/>
          <w:sz w:val="20"/>
          <w:szCs w:val="20"/>
        </w:rPr>
      </w:pPr>
    </w:p>
    <w:p w14:paraId="6ACB64A6" w14:textId="1157A8E3" w:rsidR="0025771F" w:rsidRPr="00F85AF4" w:rsidRDefault="0025771F" w:rsidP="0025771F">
      <w:pPr>
        <w:spacing w:after="0" w:line="240" w:lineRule="auto"/>
        <w:rPr>
          <w:rFonts w:ascii="Calibri Light" w:hAnsi="Calibri Light"/>
          <w:b/>
          <w:bCs/>
          <w:i/>
          <w:iCs/>
          <w:sz w:val="20"/>
          <w:szCs w:val="20"/>
        </w:rPr>
      </w:pPr>
      <w:r w:rsidRPr="0025771F">
        <w:rPr>
          <w:rFonts w:ascii="Calibri Light" w:hAnsi="Calibri Light"/>
          <w:sz w:val="20"/>
          <w:szCs w:val="20"/>
        </w:rPr>
        <w:lastRenderedPageBreak/>
        <w:t xml:space="preserve">The Turner Construction Cost Index reflects a general increase in utility system construction costs of around 15-20% from 2020 to 2024. This range is well below the excessive increases being imposed on ratepayers. </w:t>
      </w:r>
      <w:r w:rsidRPr="00F85AF4">
        <w:rPr>
          <w:rFonts w:ascii="Calibri Light" w:hAnsi="Calibri Light"/>
          <w:b/>
          <w:bCs/>
          <w:i/>
          <w:iCs/>
          <w:sz w:val="20"/>
          <w:szCs w:val="20"/>
        </w:rPr>
        <w:t>(Turner Construction Index)</w:t>
      </w:r>
    </w:p>
    <w:p w14:paraId="17E1127E" w14:textId="77777777" w:rsidR="0025771F" w:rsidRPr="0025771F" w:rsidRDefault="0025771F" w:rsidP="0025771F">
      <w:pPr>
        <w:spacing w:after="0" w:line="240" w:lineRule="auto"/>
        <w:rPr>
          <w:rFonts w:ascii="Calibri Light" w:hAnsi="Calibri Light"/>
          <w:sz w:val="20"/>
          <w:szCs w:val="20"/>
        </w:rPr>
      </w:pPr>
    </w:p>
    <w:p w14:paraId="308F2BB0" w14:textId="77777777" w:rsidR="0025771F" w:rsidRPr="00F85AF4" w:rsidRDefault="0025771F" w:rsidP="0025771F">
      <w:pPr>
        <w:spacing w:after="0" w:line="240" w:lineRule="auto"/>
        <w:rPr>
          <w:rFonts w:ascii="Calibri Light" w:hAnsi="Calibri Light"/>
          <w:b/>
          <w:bCs/>
          <w:sz w:val="20"/>
          <w:szCs w:val="20"/>
          <w:u w:val="single"/>
        </w:rPr>
      </w:pPr>
      <w:r w:rsidRPr="00F85AF4">
        <w:rPr>
          <w:rFonts w:ascii="Calibri Light" w:hAnsi="Calibri Light"/>
          <w:b/>
          <w:bCs/>
          <w:sz w:val="20"/>
          <w:szCs w:val="20"/>
          <w:u w:val="single"/>
        </w:rPr>
        <w:t>Disparities with National Averages</w:t>
      </w:r>
    </w:p>
    <w:p w14:paraId="7F8BD673" w14:textId="77777777" w:rsidR="0025771F" w:rsidRPr="0025771F" w:rsidRDefault="0025771F" w:rsidP="0025771F">
      <w:pPr>
        <w:spacing w:after="0" w:line="240" w:lineRule="auto"/>
        <w:rPr>
          <w:rFonts w:ascii="Calibri Light" w:hAnsi="Calibri Light"/>
          <w:sz w:val="20"/>
          <w:szCs w:val="20"/>
        </w:rPr>
      </w:pPr>
    </w:p>
    <w:p w14:paraId="32AEFFFA" w14:textId="77777777" w:rsidR="0025771F" w:rsidRPr="0025771F" w:rsidRDefault="0025771F" w:rsidP="0025771F">
      <w:pPr>
        <w:spacing w:after="0" w:line="240" w:lineRule="auto"/>
        <w:rPr>
          <w:rFonts w:ascii="Calibri Light" w:hAnsi="Calibri Light"/>
          <w:sz w:val="20"/>
          <w:szCs w:val="20"/>
        </w:rPr>
      </w:pPr>
      <w:r w:rsidRPr="0025771F">
        <w:rPr>
          <w:rFonts w:ascii="Calibri Light" w:hAnsi="Calibri Light"/>
          <w:sz w:val="20"/>
          <w:szCs w:val="20"/>
        </w:rPr>
        <w:t xml:space="preserve">The current Consumer Price Index (CPI) for water, sewer, and trash collection services rose by </w:t>
      </w:r>
      <w:r w:rsidRPr="00F85AF4">
        <w:rPr>
          <w:rFonts w:ascii="Calibri Light" w:hAnsi="Calibri Light"/>
          <w:b/>
          <w:bCs/>
          <w:sz w:val="20"/>
          <w:szCs w:val="20"/>
          <w:highlight w:val="yellow"/>
        </w:rPr>
        <w:t>only 5.23% in 2023</w:t>
      </w:r>
      <w:r w:rsidRPr="00F85AF4">
        <w:rPr>
          <w:rFonts w:ascii="Calibri Light" w:hAnsi="Calibri Light"/>
          <w:b/>
          <w:bCs/>
          <w:sz w:val="20"/>
          <w:szCs w:val="20"/>
        </w:rPr>
        <w:t xml:space="preserve"> </w:t>
      </w:r>
      <w:r w:rsidRPr="0025771F">
        <w:rPr>
          <w:rFonts w:ascii="Calibri Light" w:hAnsi="Calibri Light"/>
          <w:sz w:val="20"/>
          <w:szCs w:val="20"/>
        </w:rPr>
        <w:t>compared to the prior year. The cumulative increase over the past four years aligns with a modest average annual growth rate of 5-6%. (BLS CPI Data)</w:t>
      </w:r>
    </w:p>
    <w:p w14:paraId="2F0E1913" w14:textId="77777777" w:rsidR="0025771F" w:rsidRDefault="0025771F" w:rsidP="0025771F">
      <w:pPr>
        <w:spacing w:after="0" w:line="240" w:lineRule="auto"/>
        <w:rPr>
          <w:rFonts w:ascii="Calibri Light" w:hAnsi="Calibri Light"/>
          <w:sz w:val="20"/>
          <w:szCs w:val="20"/>
        </w:rPr>
      </w:pPr>
    </w:p>
    <w:p w14:paraId="104129BC" w14:textId="77777777" w:rsidR="00CD3659" w:rsidRPr="00CD3659" w:rsidRDefault="00CD3659" w:rsidP="0025771F">
      <w:pPr>
        <w:spacing w:after="0" w:line="240" w:lineRule="auto"/>
        <w:rPr>
          <w:rFonts w:ascii="Calibri Light" w:hAnsi="Calibri Light"/>
          <w:b/>
          <w:bCs/>
          <w:sz w:val="20"/>
          <w:szCs w:val="20"/>
          <w:u w:val="single"/>
        </w:rPr>
      </w:pPr>
      <w:r w:rsidRPr="00CD3659">
        <w:rPr>
          <w:rFonts w:ascii="Calibri Light" w:hAnsi="Calibri Light"/>
          <w:b/>
          <w:bCs/>
          <w:sz w:val="20"/>
          <w:szCs w:val="20"/>
          <w:u w:val="single"/>
        </w:rPr>
        <w:t>Undine Utilities’ Financial Relief</w:t>
      </w:r>
    </w:p>
    <w:p w14:paraId="2EEAD748" w14:textId="77777777" w:rsidR="00CD3659" w:rsidRDefault="00CD3659" w:rsidP="0025771F">
      <w:pPr>
        <w:spacing w:after="0" w:line="240" w:lineRule="auto"/>
        <w:rPr>
          <w:rFonts w:ascii="Calibri Light" w:hAnsi="Calibri Light"/>
          <w:sz w:val="20"/>
          <w:szCs w:val="20"/>
        </w:rPr>
      </w:pPr>
    </w:p>
    <w:p w14:paraId="0251B1AA" w14:textId="7155D3A5" w:rsidR="00CD3659" w:rsidRDefault="00CD3659" w:rsidP="0025771F">
      <w:pPr>
        <w:spacing w:after="0" w:line="240" w:lineRule="auto"/>
        <w:rPr>
          <w:rFonts w:ascii="Calibri Light" w:hAnsi="Calibri Light"/>
          <w:sz w:val="20"/>
          <w:szCs w:val="20"/>
        </w:rPr>
      </w:pPr>
      <w:r>
        <w:rPr>
          <w:rFonts w:ascii="Calibri Light" w:hAnsi="Calibri Light"/>
          <w:sz w:val="20"/>
          <w:szCs w:val="20"/>
        </w:rPr>
        <w:t xml:space="preserve">Undine </w:t>
      </w:r>
      <w:r w:rsidR="004E278C">
        <w:rPr>
          <w:rFonts w:ascii="Calibri Light" w:hAnsi="Calibri Light"/>
          <w:sz w:val="20"/>
          <w:szCs w:val="20"/>
        </w:rPr>
        <w:t xml:space="preserve">either has, or could have, availed </w:t>
      </w:r>
      <w:r>
        <w:rPr>
          <w:rFonts w:ascii="Calibri Light" w:hAnsi="Calibri Light"/>
          <w:sz w:val="20"/>
          <w:szCs w:val="20"/>
        </w:rPr>
        <w:t xml:space="preserve"> itself of SBA disaster relief following Hurricane Beryl under NAICS 221320 (Sewerage Systems), as the company qualifies within SBA revenue limits. SBA assistance, along with other federal recovery mechanisms, was designed to mitigate financial strain from disaster-related costs. These funds, coupled with the modest industry-wide cost increases outlined above, should negate the need for a significant rate hike.</w:t>
      </w:r>
    </w:p>
    <w:p w14:paraId="2088B341" w14:textId="77777777" w:rsidR="00CD3659" w:rsidRPr="0025771F" w:rsidRDefault="00CD3659" w:rsidP="0025771F">
      <w:pPr>
        <w:spacing w:after="0" w:line="240" w:lineRule="auto"/>
        <w:rPr>
          <w:rFonts w:ascii="Calibri Light" w:hAnsi="Calibri Light"/>
          <w:sz w:val="20"/>
          <w:szCs w:val="20"/>
        </w:rPr>
      </w:pPr>
    </w:p>
    <w:p w14:paraId="4AE4AF9D" w14:textId="77777777" w:rsidR="0025771F" w:rsidRPr="00B461E4" w:rsidRDefault="0025771F" w:rsidP="0025771F">
      <w:pPr>
        <w:spacing w:after="0" w:line="240" w:lineRule="auto"/>
        <w:rPr>
          <w:rFonts w:ascii="Calibri Light" w:hAnsi="Calibri Light"/>
          <w:b/>
          <w:bCs/>
          <w:sz w:val="20"/>
          <w:szCs w:val="20"/>
          <w:u w:val="single"/>
        </w:rPr>
      </w:pPr>
      <w:r w:rsidRPr="00B461E4">
        <w:rPr>
          <w:rFonts w:ascii="Calibri Light" w:hAnsi="Calibri Light"/>
          <w:b/>
          <w:bCs/>
          <w:sz w:val="20"/>
          <w:szCs w:val="20"/>
          <w:u w:val="single"/>
        </w:rPr>
        <w:t>The Proposed Rate Hikes Are Unjustified</w:t>
      </w:r>
    </w:p>
    <w:p w14:paraId="4231FF57" w14:textId="77777777" w:rsidR="0025771F" w:rsidRPr="0025771F" w:rsidRDefault="0025771F" w:rsidP="0025771F">
      <w:pPr>
        <w:spacing w:after="0" w:line="240" w:lineRule="auto"/>
        <w:rPr>
          <w:rFonts w:ascii="Calibri Light" w:hAnsi="Calibri Light"/>
          <w:sz w:val="20"/>
          <w:szCs w:val="20"/>
        </w:rPr>
      </w:pPr>
    </w:p>
    <w:p w14:paraId="21E9EE00" w14:textId="5246FC6A" w:rsidR="0025771F" w:rsidRPr="00B461E4" w:rsidRDefault="0025771F" w:rsidP="0025771F">
      <w:pPr>
        <w:spacing w:after="0" w:line="240" w:lineRule="auto"/>
        <w:rPr>
          <w:rFonts w:ascii="Calibri Light" w:hAnsi="Calibri Light"/>
          <w:b/>
          <w:bCs/>
          <w:sz w:val="20"/>
          <w:szCs w:val="20"/>
        </w:rPr>
      </w:pPr>
      <w:r w:rsidRPr="0025771F">
        <w:rPr>
          <w:rFonts w:ascii="Calibri Light" w:hAnsi="Calibri Light"/>
          <w:sz w:val="20"/>
          <w:szCs w:val="20"/>
        </w:rPr>
        <w:t xml:space="preserve">The disparity between national data and the requested increases raises serious questions about the financial </w:t>
      </w:r>
      <w:r w:rsidR="00D65FE9">
        <w:rPr>
          <w:rFonts w:ascii="Calibri Light" w:hAnsi="Calibri Light"/>
          <w:sz w:val="20"/>
          <w:szCs w:val="20"/>
        </w:rPr>
        <w:t xml:space="preserve">trajectory </w:t>
      </w:r>
      <w:r w:rsidRPr="0025771F">
        <w:rPr>
          <w:rFonts w:ascii="Calibri Light" w:hAnsi="Calibri Light"/>
          <w:sz w:val="20"/>
          <w:szCs w:val="20"/>
        </w:rPr>
        <w:t xml:space="preserve">of </w:t>
      </w:r>
      <w:r w:rsidR="00D65FE9">
        <w:rPr>
          <w:rFonts w:ascii="Calibri Light" w:hAnsi="Calibri Light"/>
          <w:sz w:val="20"/>
          <w:szCs w:val="20"/>
        </w:rPr>
        <w:t xml:space="preserve">Undine. </w:t>
      </w:r>
      <w:r w:rsidRPr="0025771F">
        <w:rPr>
          <w:rFonts w:ascii="Calibri Light" w:hAnsi="Calibri Light"/>
          <w:sz w:val="20"/>
          <w:szCs w:val="20"/>
        </w:rPr>
        <w:t xml:space="preserve">The requested </w:t>
      </w:r>
      <w:r w:rsidR="00DD4C12">
        <w:rPr>
          <w:rFonts w:ascii="Calibri Light" w:hAnsi="Calibri Light"/>
          <w:sz w:val="20"/>
          <w:szCs w:val="20"/>
        </w:rPr>
        <w:t xml:space="preserve">34.57 </w:t>
      </w:r>
      <w:r w:rsidRPr="0025771F">
        <w:rPr>
          <w:rFonts w:ascii="Calibri Light" w:hAnsi="Calibri Light"/>
          <w:sz w:val="20"/>
          <w:szCs w:val="20"/>
        </w:rPr>
        <w:t>%</w:t>
      </w:r>
      <w:r w:rsidR="00B461E4">
        <w:rPr>
          <w:rFonts w:ascii="Calibri Light" w:hAnsi="Calibri Light"/>
          <w:sz w:val="20"/>
          <w:szCs w:val="20"/>
        </w:rPr>
        <w:t>+</w:t>
      </w:r>
      <w:r w:rsidRPr="0025771F">
        <w:rPr>
          <w:rFonts w:ascii="Calibri Light" w:hAnsi="Calibri Light"/>
          <w:sz w:val="20"/>
          <w:szCs w:val="20"/>
        </w:rPr>
        <w:t xml:space="preserve"> rate increases </w:t>
      </w:r>
      <w:r w:rsidRPr="00B461E4">
        <w:rPr>
          <w:rFonts w:ascii="Calibri Light" w:hAnsi="Calibri Light"/>
          <w:b/>
          <w:bCs/>
          <w:sz w:val="20"/>
          <w:szCs w:val="20"/>
        </w:rPr>
        <w:t>far exceed any reasonable cost escalations as indicated by the PPI, ECI, and CPI for this sector.</w:t>
      </w:r>
    </w:p>
    <w:p w14:paraId="265C401B" w14:textId="77777777" w:rsidR="0025771F" w:rsidRPr="0025771F" w:rsidRDefault="0025771F" w:rsidP="0025771F">
      <w:pPr>
        <w:spacing w:after="0" w:line="240" w:lineRule="auto"/>
        <w:rPr>
          <w:rFonts w:ascii="Calibri Light" w:hAnsi="Calibri Light"/>
          <w:sz w:val="20"/>
          <w:szCs w:val="20"/>
        </w:rPr>
      </w:pPr>
    </w:p>
    <w:p w14:paraId="3C1417F0" w14:textId="5EE96C11" w:rsidR="0025771F" w:rsidRDefault="0025771F" w:rsidP="0025771F">
      <w:pPr>
        <w:spacing w:after="0" w:line="240" w:lineRule="auto"/>
        <w:rPr>
          <w:rFonts w:ascii="Calibri Light" w:hAnsi="Calibri Light"/>
          <w:sz w:val="20"/>
          <w:szCs w:val="20"/>
        </w:rPr>
      </w:pPr>
      <w:r w:rsidRPr="0025771F">
        <w:rPr>
          <w:rFonts w:ascii="Calibri Light" w:hAnsi="Calibri Light"/>
          <w:sz w:val="20"/>
          <w:szCs w:val="20"/>
        </w:rPr>
        <w:t>I respectfully</w:t>
      </w:r>
      <w:r w:rsidR="00B461E4">
        <w:rPr>
          <w:rFonts w:ascii="Calibri Light" w:hAnsi="Calibri Light"/>
          <w:sz w:val="20"/>
          <w:szCs w:val="20"/>
        </w:rPr>
        <w:t xml:space="preserve"> </w:t>
      </w:r>
      <w:r w:rsidR="008D40A9">
        <w:rPr>
          <w:rFonts w:ascii="Calibri Light" w:hAnsi="Calibri Light"/>
          <w:sz w:val="20"/>
          <w:szCs w:val="20"/>
        </w:rPr>
        <w:t xml:space="preserve">encourage due diligence in making certain Undine meets both it’s obligations to ratepayers while also </w:t>
      </w:r>
      <w:r w:rsidR="0015256C">
        <w:rPr>
          <w:rFonts w:ascii="Calibri Light" w:hAnsi="Calibri Light"/>
          <w:sz w:val="20"/>
          <w:szCs w:val="20"/>
        </w:rPr>
        <w:t xml:space="preserve">covering its costs. This can be done reasonably without any excessive profits being taken by Undine, especially at this time of </w:t>
      </w:r>
      <w:r w:rsidR="001D7A57">
        <w:rPr>
          <w:rFonts w:ascii="Calibri Light" w:hAnsi="Calibri Light"/>
          <w:sz w:val="20"/>
          <w:szCs w:val="20"/>
        </w:rPr>
        <w:t xml:space="preserve">financial strain. </w:t>
      </w:r>
    </w:p>
    <w:p w14:paraId="28F04C6D" w14:textId="77777777" w:rsidR="001D7A57" w:rsidRDefault="001D7A57" w:rsidP="0025771F">
      <w:pPr>
        <w:spacing w:after="0" w:line="240" w:lineRule="auto"/>
        <w:rPr>
          <w:rFonts w:ascii="Calibri Light" w:hAnsi="Calibri Light"/>
          <w:sz w:val="20"/>
          <w:szCs w:val="20"/>
        </w:rPr>
      </w:pPr>
    </w:p>
    <w:p w14:paraId="076E5C69" w14:textId="0462502B" w:rsidR="001D7A57" w:rsidRPr="0025771F" w:rsidRDefault="001D7A57" w:rsidP="0025771F">
      <w:pPr>
        <w:spacing w:after="0" w:line="240" w:lineRule="auto"/>
        <w:rPr>
          <w:rFonts w:ascii="Calibri Light" w:hAnsi="Calibri Light"/>
          <w:sz w:val="20"/>
          <w:szCs w:val="20"/>
        </w:rPr>
      </w:pPr>
      <w:r>
        <w:rPr>
          <w:rFonts w:ascii="Calibri Light" w:hAnsi="Calibri Light"/>
          <w:sz w:val="20"/>
          <w:szCs w:val="20"/>
        </w:rPr>
        <w:t>I would find a rate increase reasonable</w:t>
      </w:r>
      <w:r w:rsidR="00365EF3">
        <w:rPr>
          <w:rFonts w:ascii="Calibri Light" w:hAnsi="Calibri Light"/>
          <w:sz w:val="20"/>
          <w:szCs w:val="20"/>
        </w:rPr>
        <w:t xml:space="preserve">, if modifications were made based on Undine's </w:t>
      </w:r>
      <w:r w:rsidR="004F181A">
        <w:rPr>
          <w:rFonts w:ascii="Calibri Light" w:hAnsi="Calibri Light"/>
          <w:sz w:val="20"/>
          <w:szCs w:val="20"/>
        </w:rPr>
        <w:t>below actions:</w:t>
      </w:r>
    </w:p>
    <w:p w14:paraId="69E71AA4" w14:textId="77777777" w:rsidR="0025771F" w:rsidRPr="0025771F" w:rsidRDefault="0025771F" w:rsidP="0025771F">
      <w:pPr>
        <w:spacing w:after="0" w:line="240" w:lineRule="auto"/>
        <w:rPr>
          <w:rFonts w:ascii="Calibri Light" w:hAnsi="Calibri Light"/>
          <w:sz w:val="20"/>
          <w:szCs w:val="20"/>
        </w:rPr>
      </w:pPr>
    </w:p>
    <w:p w14:paraId="61F5F837" w14:textId="2B42FDCC" w:rsidR="0025771F" w:rsidRPr="00AB460C" w:rsidRDefault="004F181A" w:rsidP="0018163E">
      <w:pPr>
        <w:pStyle w:val="ListParagraph"/>
        <w:numPr>
          <w:ilvl w:val="0"/>
          <w:numId w:val="3"/>
        </w:numPr>
        <w:spacing w:after="0" w:line="240" w:lineRule="auto"/>
        <w:rPr>
          <w:rFonts w:ascii="Calibri Light" w:hAnsi="Calibri Light"/>
          <w:b/>
          <w:bCs/>
          <w:sz w:val="20"/>
          <w:szCs w:val="20"/>
        </w:rPr>
      </w:pPr>
      <w:r w:rsidRPr="00AB460C">
        <w:rPr>
          <w:rFonts w:ascii="Calibri Light" w:hAnsi="Calibri Light"/>
          <w:b/>
          <w:bCs/>
          <w:sz w:val="20"/>
          <w:szCs w:val="20"/>
        </w:rPr>
        <w:t xml:space="preserve">Made </w:t>
      </w:r>
      <w:r w:rsidR="008A4827" w:rsidRPr="00AB460C">
        <w:rPr>
          <w:rFonts w:ascii="Calibri Light" w:hAnsi="Calibri Light"/>
          <w:b/>
          <w:bCs/>
          <w:sz w:val="20"/>
          <w:szCs w:val="20"/>
        </w:rPr>
        <w:t xml:space="preserve">a </w:t>
      </w:r>
      <w:r w:rsidR="0025771F" w:rsidRPr="00AB460C">
        <w:rPr>
          <w:rFonts w:ascii="Calibri Light" w:hAnsi="Calibri Light"/>
          <w:b/>
          <w:bCs/>
          <w:sz w:val="20"/>
          <w:szCs w:val="20"/>
        </w:rPr>
        <w:t>recalibration of the proposed rate increases to align with actual cost increases substantiated by the data referenced above.</w:t>
      </w:r>
    </w:p>
    <w:p w14:paraId="5B4648E0" w14:textId="77777777" w:rsidR="000C4178" w:rsidRPr="00AB460C" w:rsidRDefault="000C4178" w:rsidP="0025771F">
      <w:pPr>
        <w:spacing w:after="0" w:line="240" w:lineRule="auto"/>
        <w:rPr>
          <w:rFonts w:ascii="Calibri Light" w:hAnsi="Calibri Light"/>
          <w:b/>
          <w:bCs/>
          <w:sz w:val="20"/>
          <w:szCs w:val="20"/>
        </w:rPr>
      </w:pPr>
    </w:p>
    <w:p w14:paraId="4362E3CE" w14:textId="35CC3B0F" w:rsidR="0025771F" w:rsidRPr="00AB460C" w:rsidRDefault="008A4827" w:rsidP="000C4178">
      <w:pPr>
        <w:pStyle w:val="ListParagraph"/>
        <w:numPr>
          <w:ilvl w:val="0"/>
          <w:numId w:val="3"/>
        </w:numPr>
        <w:spacing w:after="0" w:line="240" w:lineRule="auto"/>
        <w:rPr>
          <w:rFonts w:ascii="Calibri Light" w:hAnsi="Calibri Light"/>
          <w:b/>
          <w:bCs/>
          <w:sz w:val="20"/>
          <w:szCs w:val="20"/>
        </w:rPr>
      </w:pPr>
      <w:r w:rsidRPr="00AB460C">
        <w:rPr>
          <w:rFonts w:ascii="Calibri Light" w:hAnsi="Calibri Light"/>
          <w:b/>
          <w:bCs/>
          <w:sz w:val="20"/>
          <w:szCs w:val="20"/>
        </w:rPr>
        <w:t xml:space="preserve">Provided a </w:t>
      </w:r>
      <w:r w:rsidR="0025771F" w:rsidRPr="00AB460C">
        <w:rPr>
          <w:rFonts w:ascii="Calibri Light" w:hAnsi="Calibri Light"/>
          <w:b/>
          <w:bCs/>
          <w:sz w:val="20"/>
          <w:szCs w:val="20"/>
        </w:rPr>
        <w:t>transparent breakdown of cost drivers leading to these rate increase requests</w:t>
      </w:r>
      <w:r w:rsidRPr="00AB460C">
        <w:rPr>
          <w:rFonts w:ascii="Calibri Light" w:hAnsi="Calibri Light"/>
          <w:b/>
          <w:bCs/>
          <w:sz w:val="20"/>
          <w:szCs w:val="20"/>
        </w:rPr>
        <w:t xml:space="preserve">, along with supporting services to substantiate </w:t>
      </w:r>
      <w:r w:rsidR="001108E5" w:rsidRPr="00AB460C">
        <w:rPr>
          <w:rFonts w:ascii="Calibri Light" w:hAnsi="Calibri Light"/>
          <w:b/>
          <w:bCs/>
          <w:sz w:val="20"/>
          <w:szCs w:val="20"/>
        </w:rPr>
        <w:t>ratepayer benefit.</w:t>
      </w:r>
    </w:p>
    <w:p w14:paraId="64F1520D" w14:textId="77777777" w:rsidR="000C4178" w:rsidRPr="00AB460C" w:rsidRDefault="000C4178" w:rsidP="0025771F">
      <w:pPr>
        <w:spacing w:after="0" w:line="240" w:lineRule="auto"/>
        <w:rPr>
          <w:rFonts w:ascii="Calibri Light" w:hAnsi="Calibri Light"/>
          <w:b/>
          <w:bCs/>
          <w:sz w:val="20"/>
          <w:szCs w:val="20"/>
        </w:rPr>
      </w:pPr>
    </w:p>
    <w:p w14:paraId="6A72B11E" w14:textId="77777777" w:rsidR="001108E5" w:rsidRPr="00AB460C" w:rsidRDefault="001108E5" w:rsidP="000C4178">
      <w:pPr>
        <w:pStyle w:val="ListParagraph"/>
        <w:numPr>
          <w:ilvl w:val="0"/>
          <w:numId w:val="3"/>
        </w:numPr>
        <w:spacing w:after="0" w:line="240" w:lineRule="auto"/>
        <w:rPr>
          <w:rFonts w:ascii="Calibri Light" w:hAnsi="Calibri Light"/>
          <w:b/>
          <w:bCs/>
          <w:sz w:val="20"/>
          <w:szCs w:val="20"/>
        </w:rPr>
      </w:pPr>
      <w:r w:rsidRPr="00AB460C">
        <w:rPr>
          <w:rFonts w:ascii="Calibri Light" w:hAnsi="Calibri Light"/>
          <w:b/>
          <w:bCs/>
          <w:sz w:val="20"/>
          <w:szCs w:val="20"/>
        </w:rPr>
        <w:t>Gave c</w:t>
      </w:r>
      <w:r w:rsidR="0025771F" w:rsidRPr="00AB460C">
        <w:rPr>
          <w:rFonts w:ascii="Calibri Light" w:hAnsi="Calibri Light"/>
          <w:b/>
          <w:bCs/>
          <w:sz w:val="20"/>
          <w:szCs w:val="20"/>
        </w:rPr>
        <w:t>onsideration of operational efficiencies</w:t>
      </w:r>
      <w:r w:rsidRPr="00AB460C">
        <w:rPr>
          <w:rFonts w:ascii="Calibri Light" w:hAnsi="Calibri Light"/>
          <w:b/>
          <w:bCs/>
          <w:sz w:val="20"/>
          <w:szCs w:val="20"/>
        </w:rPr>
        <w:t xml:space="preserve"> over business development, and demonstrated strict proof thereof.</w:t>
      </w:r>
    </w:p>
    <w:p w14:paraId="4D01B28D" w14:textId="77777777" w:rsidR="001108E5" w:rsidRPr="00AB460C" w:rsidRDefault="001108E5" w:rsidP="001108E5">
      <w:pPr>
        <w:pStyle w:val="ListParagraph"/>
        <w:rPr>
          <w:rFonts w:ascii="Calibri Light" w:hAnsi="Calibri Light"/>
          <w:b/>
          <w:bCs/>
          <w:sz w:val="20"/>
          <w:szCs w:val="20"/>
        </w:rPr>
      </w:pPr>
    </w:p>
    <w:p w14:paraId="1F7EADE0" w14:textId="13053BF5" w:rsidR="0025771F" w:rsidRPr="00AB460C" w:rsidRDefault="001108E5" w:rsidP="0025771F">
      <w:pPr>
        <w:pStyle w:val="ListParagraph"/>
        <w:numPr>
          <w:ilvl w:val="0"/>
          <w:numId w:val="3"/>
        </w:numPr>
        <w:spacing w:after="0" w:line="240" w:lineRule="auto"/>
        <w:rPr>
          <w:rFonts w:ascii="Calibri Light" w:hAnsi="Calibri Light"/>
          <w:b/>
          <w:bCs/>
          <w:sz w:val="20"/>
          <w:szCs w:val="20"/>
        </w:rPr>
      </w:pPr>
      <w:r w:rsidRPr="00AB460C">
        <w:rPr>
          <w:rFonts w:ascii="Calibri Light" w:hAnsi="Calibri Light"/>
          <w:b/>
          <w:bCs/>
          <w:sz w:val="20"/>
          <w:szCs w:val="20"/>
        </w:rPr>
        <w:t xml:space="preserve">Sought and </w:t>
      </w:r>
      <w:r w:rsidR="008804C5" w:rsidRPr="00AB460C">
        <w:rPr>
          <w:rFonts w:ascii="Calibri Light" w:hAnsi="Calibri Light"/>
          <w:b/>
          <w:bCs/>
          <w:sz w:val="20"/>
          <w:szCs w:val="20"/>
        </w:rPr>
        <w:t>disclosed</w:t>
      </w:r>
      <w:r w:rsidR="0025771F" w:rsidRPr="00AB460C">
        <w:rPr>
          <w:rFonts w:ascii="Calibri Light" w:hAnsi="Calibri Light"/>
          <w:b/>
          <w:bCs/>
          <w:sz w:val="20"/>
          <w:szCs w:val="20"/>
        </w:rPr>
        <w:t xml:space="preserve"> alternative funding sources before burdening ratepayers with disproportionate increases.</w:t>
      </w:r>
      <w:r w:rsidR="00E6614E">
        <w:rPr>
          <w:rFonts w:ascii="Calibri Light" w:hAnsi="Calibri Light"/>
          <w:b/>
          <w:bCs/>
          <w:sz w:val="20"/>
          <w:szCs w:val="20"/>
        </w:rPr>
        <w:t xml:space="preserve"> SBA disaster relief should be publicly available for review, and under any parent and subsidiary companies, </w:t>
      </w:r>
      <w:r w:rsidR="0066543A">
        <w:rPr>
          <w:rFonts w:ascii="Calibri Light" w:hAnsi="Calibri Light"/>
          <w:b/>
          <w:bCs/>
          <w:sz w:val="20"/>
          <w:szCs w:val="20"/>
        </w:rPr>
        <w:t xml:space="preserve">assigns, or holdings. </w:t>
      </w:r>
    </w:p>
    <w:p w14:paraId="59E13527" w14:textId="77777777" w:rsidR="0025771F" w:rsidRPr="0025771F" w:rsidRDefault="0025771F" w:rsidP="0025771F">
      <w:pPr>
        <w:spacing w:after="0" w:line="240" w:lineRule="auto"/>
        <w:rPr>
          <w:rFonts w:ascii="Calibri Light" w:hAnsi="Calibri Light"/>
          <w:sz w:val="20"/>
          <w:szCs w:val="20"/>
        </w:rPr>
      </w:pPr>
    </w:p>
    <w:p w14:paraId="2FC0FDA6" w14:textId="77777777" w:rsidR="0025771F" w:rsidRPr="0025771F" w:rsidRDefault="0025771F" w:rsidP="0025771F">
      <w:pPr>
        <w:spacing w:after="0" w:line="240" w:lineRule="auto"/>
        <w:rPr>
          <w:rFonts w:ascii="Calibri Light" w:hAnsi="Calibri Light"/>
          <w:sz w:val="20"/>
          <w:szCs w:val="20"/>
        </w:rPr>
      </w:pPr>
      <w:r w:rsidRPr="0025771F">
        <w:rPr>
          <w:rFonts w:ascii="Calibri Light" w:hAnsi="Calibri Light"/>
          <w:sz w:val="20"/>
          <w:szCs w:val="20"/>
        </w:rPr>
        <w:t>Ratepayers rely on fair and affordable access to essential utilities. The proposed increases are neither reasonable nor equitable and should be withdrawn in favor of a revised, justified proposal.</w:t>
      </w:r>
    </w:p>
    <w:p w14:paraId="19CF9309" w14:textId="77777777" w:rsidR="0025771F" w:rsidRPr="0025771F" w:rsidRDefault="0025771F" w:rsidP="0025771F">
      <w:pPr>
        <w:spacing w:after="0" w:line="240" w:lineRule="auto"/>
        <w:rPr>
          <w:rFonts w:ascii="Calibri Light" w:hAnsi="Calibri Light"/>
          <w:sz w:val="20"/>
          <w:szCs w:val="20"/>
        </w:rPr>
      </w:pPr>
    </w:p>
    <w:p w14:paraId="47308CFE" w14:textId="4B488FEB" w:rsidR="00F559CE" w:rsidRDefault="0025771F" w:rsidP="008D6B58">
      <w:pPr>
        <w:spacing w:after="0" w:line="240" w:lineRule="auto"/>
        <w:rPr>
          <w:rFonts w:ascii="Calibri Light" w:hAnsi="Calibri Light"/>
          <w:sz w:val="20"/>
          <w:szCs w:val="20"/>
        </w:rPr>
      </w:pPr>
      <w:r w:rsidRPr="0025771F">
        <w:rPr>
          <w:rFonts w:ascii="Calibri Light" w:hAnsi="Calibri Light"/>
          <w:sz w:val="20"/>
          <w:szCs w:val="20"/>
        </w:rPr>
        <w:t>Enclosed, I have provided copies of the data sources cited in this letter to support my objections.</w:t>
      </w:r>
    </w:p>
    <w:p w14:paraId="2294FE50" w14:textId="77777777" w:rsidR="00F559CE" w:rsidRPr="006072CB" w:rsidRDefault="00F559CE" w:rsidP="008D6B58">
      <w:pPr>
        <w:spacing w:after="0" w:line="240" w:lineRule="auto"/>
        <w:rPr>
          <w:rFonts w:ascii="Calibri Light" w:hAnsi="Calibri Light"/>
          <w:sz w:val="20"/>
          <w:szCs w:val="20"/>
        </w:rPr>
      </w:pPr>
    </w:p>
    <w:p w14:paraId="2D5713F8" w14:textId="77777777" w:rsidR="00160D09" w:rsidRPr="006072CB" w:rsidRDefault="00160D09" w:rsidP="008D6B58">
      <w:pPr>
        <w:spacing w:after="0" w:line="240" w:lineRule="auto"/>
        <w:rPr>
          <w:rFonts w:ascii="Calibri Light" w:hAnsi="Calibri Light"/>
          <w:sz w:val="20"/>
          <w:szCs w:val="20"/>
        </w:rPr>
      </w:pPr>
      <w:r w:rsidRPr="006072CB">
        <w:rPr>
          <w:rFonts w:ascii="Calibri Light" w:hAnsi="Calibri Light"/>
          <w:sz w:val="20"/>
          <w:szCs w:val="20"/>
        </w:rPr>
        <w:t>Yours sincerely,</w:t>
      </w:r>
    </w:p>
    <w:p w14:paraId="00A5DBE0" w14:textId="7AEB8358" w:rsidR="00160D09" w:rsidRDefault="00160D09" w:rsidP="008D6B58">
      <w:pPr>
        <w:spacing w:after="0" w:line="240" w:lineRule="auto"/>
        <w:rPr>
          <w:rFonts w:ascii="Calibri Light" w:hAnsi="Calibri Light"/>
          <w:sz w:val="20"/>
          <w:szCs w:val="20"/>
        </w:rPr>
      </w:pPr>
    </w:p>
    <w:p w14:paraId="34945181" w14:textId="3A3E2758" w:rsidR="00160D09" w:rsidRPr="006072CB" w:rsidRDefault="0044181A" w:rsidP="008D6B58">
      <w:pPr>
        <w:spacing w:after="0" w:line="240" w:lineRule="auto"/>
        <w:rPr>
          <w:rFonts w:ascii="Calibri Light" w:hAnsi="Calibri Light"/>
          <w:sz w:val="20"/>
          <w:szCs w:val="20"/>
        </w:rPr>
      </w:pPr>
      <w:r>
        <w:rPr>
          <w:rFonts w:ascii="Calibri Light" w:hAnsi="Calibri Light"/>
          <w:sz w:val="20"/>
          <w:szCs w:val="20"/>
        </w:rPr>
        <w:t xml:space="preserve">Justin </w:t>
      </w:r>
      <w:r w:rsidR="008804C5">
        <w:rPr>
          <w:rFonts w:ascii="Calibri Light" w:hAnsi="Calibri Light"/>
          <w:sz w:val="20"/>
          <w:szCs w:val="20"/>
        </w:rPr>
        <w:t xml:space="preserve">Long </w:t>
      </w:r>
    </w:p>
    <w:p w14:paraId="39079D0D" w14:textId="77777777" w:rsidR="00160D09" w:rsidRDefault="00160D09"/>
    <w:p w14:paraId="7420D7BB" w14:textId="77777777" w:rsidR="00160D09" w:rsidRDefault="00160D09"/>
    <w:p w14:paraId="0D155E27" w14:textId="77777777" w:rsidR="00160D09" w:rsidRDefault="00160D09"/>
    <w:sectPr w:rsidR="00160D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notTrueType/>
    <w:pitch w:val="variable"/>
    <w:sig w:usb0="20000287" w:usb1="00000003"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F675A"/>
    <w:multiLevelType w:val="hybridMultilevel"/>
    <w:tmpl w:val="5B28A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3864D9"/>
    <w:multiLevelType w:val="hybridMultilevel"/>
    <w:tmpl w:val="450C3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7586F"/>
    <w:multiLevelType w:val="hybridMultilevel"/>
    <w:tmpl w:val="C9B01A4E"/>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AD22C8"/>
    <w:multiLevelType w:val="hybridMultilevel"/>
    <w:tmpl w:val="B8D8E3EA"/>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68539529">
    <w:abstractNumId w:val="1"/>
  </w:num>
  <w:num w:numId="2" w16cid:durableId="69665630">
    <w:abstractNumId w:val="3"/>
  </w:num>
  <w:num w:numId="3" w16cid:durableId="1505634091">
    <w:abstractNumId w:val="2"/>
  </w:num>
  <w:num w:numId="4" w16cid:durableId="20219293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0"/>
  <w:proofState w:spelling="clean"/>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D09"/>
    <w:rsid w:val="00004A39"/>
    <w:rsid w:val="000654CC"/>
    <w:rsid w:val="0006655E"/>
    <w:rsid w:val="00074B45"/>
    <w:rsid w:val="000C4178"/>
    <w:rsid w:val="001108E5"/>
    <w:rsid w:val="001302BC"/>
    <w:rsid w:val="0015256C"/>
    <w:rsid w:val="00160D09"/>
    <w:rsid w:val="001741EB"/>
    <w:rsid w:val="0018163E"/>
    <w:rsid w:val="001A40B7"/>
    <w:rsid w:val="001D7A57"/>
    <w:rsid w:val="0020777F"/>
    <w:rsid w:val="0025771F"/>
    <w:rsid w:val="002F2261"/>
    <w:rsid w:val="00357DEE"/>
    <w:rsid w:val="00365EF3"/>
    <w:rsid w:val="00396EA7"/>
    <w:rsid w:val="003D3100"/>
    <w:rsid w:val="0044181A"/>
    <w:rsid w:val="00462A47"/>
    <w:rsid w:val="004E278C"/>
    <w:rsid w:val="004F181A"/>
    <w:rsid w:val="004F51F6"/>
    <w:rsid w:val="00514016"/>
    <w:rsid w:val="005245FF"/>
    <w:rsid w:val="0054196B"/>
    <w:rsid w:val="006072CB"/>
    <w:rsid w:val="0066543A"/>
    <w:rsid w:val="0069063C"/>
    <w:rsid w:val="007A17F1"/>
    <w:rsid w:val="007C5194"/>
    <w:rsid w:val="00806B6D"/>
    <w:rsid w:val="008250AC"/>
    <w:rsid w:val="00841BAD"/>
    <w:rsid w:val="00856D66"/>
    <w:rsid w:val="008804C5"/>
    <w:rsid w:val="008A4827"/>
    <w:rsid w:val="008B2716"/>
    <w:rsid w:val="008D40A9"/>
    <w:rsid w:val="008D6B58"/>
    <w:rsid w:val="00912EB6"/>
    <w:rsid w:val="009A26D6"/>
    <w:rsid w:val="00A27C3A"/>
    <w:rsid w:val="00A91235"/>
    <w:rsid w:val="00A97E9F"/>
    <w:rsid w:val="00AB460C"/>
    <w:rsid w:val="00B461E4"/>
    <w:rsid w:val="00BB46C8"/>
    <w:rsid w:val="00BC0F2E"/>
    <w:rsid w:val="00BD46BF"/>
    <w:rsid w:val="00BF1C7E"/>
    <w:rsid w:val="00CC08D0"/>
    <w:rsid w:val="00CC0A84"/>
    <w:rsid w:val="00CD3659"/>
    <w:rsid w:val="00D65FE9"/>
    <w:rsid w:val="00D665B7"/>
    <w:rsid w:val="00DB1C78"/>
    <w:rsid w:val="00DC35C5"/>
    <w:rsid w:val="00DD4C12"/>
    <w:rsid w:val="00E6614E"/>
    <w:rsid w:val="00E73C73"/>
    <w:rsid w:val="00E942E3"/>
    <w:rsid w:val="00EA0E5B"/>
    <w:rsid w:val="00EB2F8D"/>
    <w:rsid w:val="00EC7A55"/>
    <w:rsid w:val="00F36D57"/>
    <w:rsid w:val="00F559CE"/>
    <w:rsid w:val="00F62931"/>
    <w:rsid w:val="00F67111"/>
    <w:rsid w:val="00F85AF4"/>
    <w:rsid w:val="00F9619F"/>
    <w:rsid w:val="00FF15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C3F894D"/>
  <w15:chartTrackingRefBased/>
  <w15:docId w15:val="{07E6A4AA-4976-6047-9F29-040CEBA65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60D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60D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60D0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60D0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60D0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60D0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60D0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60D0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60D0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0D0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0D0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0D0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0D0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0D0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0D0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0D0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0D0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0D09"/>
    <w:rPr>
      <w:rFonts w:eastAsiaTheme="majorEastAsia" w:cstheme="majorBidi"/>
      <w:color w:val="272727" w:themeColor="text1" w:themeTint="D8"/>
    </w:rPr>
  </w:style>
  <w:style w:type="paragraph" w:styleId="Title">
    <w:name w:val="Title"/>
    <w:basedOn w:val="Normal"/>
    <w:next w:val="Normal"/>
    <w:link w:val="TitleChar"/>
    <w:uiPriority w:val="10"/>
    <w:qFormat/>
    <w:rsid w:val="00160D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60D0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0D0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60D0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0D09"/>
    <w:pPr>
      <w:spacing w:before="160"/>
      <w:jc w:val="center"/>
    </w:pPr>
    <w:rPr>
      <w:i/>
      <w:iCs/>
      <w:color w:val="404040" w:themeColor="text1" w:themeTint="BF"/>
    </w:rPr>
  </w:style>
  <w:style w:type="character" w:customStyle="1" w:styleId="QuoteChar">
    <w:name w:val="Quote Char"/>
    <w:basedOn w:val="DefaultParagraphFont"/>
    <w:link w:val="Quote"/>
    <w:uiPriority w:val="29"/>
    <w:rsid w:val="00160D09"/>
    <w:rPr>
      <w:i/>
      <w:iCs/>
      <w:color w:val="404040" w:themeColor="text1" w:themeTint="BF"/>
    </w:rPr>
  </w:style>
  <w:style w:type="paragraph" w:styleId="ListParagraph">
    <w:name w:val="List Paragraph"/>
    <w:basedOn w:val="Normal"/>
    <w:uiPriority w:val="34"/>
    <w:qFormat/>
    <w:rsid w:val="00160D09"/>
    <w:pPr>
      <w:ind w:left="720"/>
      <w:contextualSpacing/>
    </w:pPr>
  </w:style>
  <w:style w:type="character" w:styleId="IntenseEmphasis">
    <w:name w:val="Intense Emphasis"/>
    <w:basedOn w:val="DefaultParagraphFont"/>
    <w:uiPriority w:val="21"/>
    <w:qFormat/>
    <w:rsid w:val="00160D09"/>
    <w:rPr>
      <w:i/>
      <w:iCs/>
      <w:color w:val="0F4761" w:themeColor="accent1" w:themeShade="BF"/>
    </w:rPr>
  </w:style>
  <w:style w:type="paragraph" w:styleId="IntenseQuote">
    <w:name w:val="Intense Quote"/>
    <w:basedOn w:val="Normal"/>
    <w:next w:val="Normal"/>
    <w:link w:val="IntenseQuoteChar"/>
    <w:uiPriority w:val="30"/>
    <w:qFormat/>
    <w:rsid w:val="00160D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60D09"/>
    <w:rPr>
      <w:i/>
      <w:iCs/>
      <w:color w:val="0F4761" w:themeColor="accent1" w:themeShade="BF"/>
    </w:rPr>
  </w:style>
  <w:style w:type="character" w:styleId="IntenseReference">
    <w:name w:val="Intense Reference"/>
    <w:basedOn w:val="DefaultParagraphFont"/>
    <w:uiPriority w:val="32"/>
    <w:qFormat/>
    <w:rsid w:val="00160D09"/>
    <w:rPr>
      <w:b/>
      <w:bCs/>
      <w:smallCaps/>
      <w:color w:val="0F4761" w:themeColor="accent1" w:themeShade="BF"/>
      <w:spacing w:val="5"/>
    </w:rPr>
  </w:style>
  <w:style w:type="character" w:styleId="Hyperlink">
    <w:name w:val="Hyperlink"/>
    <w:basedOn w:val="DefaultParagraphFont"/>
    <w:uiPriority w:val="99"/>
    <w:unhideWhenUsed/>
    <w:rsid w:val="00FF1512"/>
    <w:rPr>
      <w:color w:val="467886" w:themeColor="hyperlink"/>
      <w:u w:val="single"/>
    </w:rPr>
  </w:style>
  <w:style w:type="character" w:styleId="UnresolvedMention">
    <w:name w:val="Unresolved Mention"/>
    <w:basedOn w:val="DefaultParagraphFont"/>
    <w:uiPriority w:val="99"/>
    <w:semiHidden/>
    <w:unhideWhenUsed/>
    <w:rsid w:val="00FF15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950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809</Words>
  <Characters>4615</Characters>
  <Application>Microsoft Office Word</Application>
  <DocSecurity>0</DocSecurity>
  <Lines>38</Lines>
  <Paragraphs>10</Paragraphs>
  <ScaleCrop>false</ScaleCrop>
  <Company/>
  <LinksUpToDate>false</LinksUpToDate>
  <CharactersWithSpaces>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Long</dc:creator>
  <cp:keywords/>
  <dc:description/>
  <cp:lastModifiedBy>Justin Long</cp:lastModifiedBy>
  <cp:revision>2</cp:revision>
  <dcterms:created xsi:type="dcterms:W3CDTF">2025-01-14T20:07:00Z</dcterms:created>
  <dcterms:modified xsi:type="dcterms:W3CDTF">2025-01-14T20:07:00Z</dcterms:modified>
</cp:coreProperties>
</file>